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8586" w14:textId="280D4D76" w:rsidR="0055393C" w:rsidRPr="00614E76" w:rsidRDefault="00F10BD4" w:rsidP="00614E76">
      <w:pPr>
        <w:pStyle w:val="Sansinterligne"/>
        <w:jc w:val="center"/>
        <w:rPr>
          <w:b/>
          <w:bCs/>
        </w:rPr>
      </w:pPr>
      <w:r w:rsidRPr="00614E76">
        <w:rPr>
          <w:b/>
          <w:bCs/>
        </w:rPr>
        <w:t xml:space="preserve">Dimanche </w:t>
      </w:r>
      <w:r w:rsidR="00EF7592" w:rsidRPr="00614E76">
        <w:rPr>
          <w:b/>
          <w:bCs/>
        </w:rPr>
        <w:t>du Saint Sacrement</w:t>
      </w:r>
      <w:r w:rsidR="00870C57" w:rsidRPr="00614E76">
        <w:rPr>
          <w:b/>
          <w:bCs/>
        </w:rPr>
        <w:t xml:space="preserve"> </w:t>
      </w:r>
      <w:r w:rsidR="00071500" w:rsidRPr="00614E76">
        <w:rPr>
          <w:b/>
          <w:bCs/>
        </w:rPr>
        <w:t>– Année A</w:t>
      </w:r>
    </w:p>
    <w:p w14:paraId="548BF6FF" w14:textId="627C5995" w:rsidR="007F7A41" w:rsidRPr="00614E76" w:rsidRDefault="00E17A74" w:rsidP="00614E76">
      <w:pPr>
        <w:pStyle w:val="Sansinterligne"/>
        <w:jc w:val="center"/>
        <w:rPr>
          <w:b/>
          <w:bCs/>
        </w:rPr>
      </w:pPr>
      <w:r w:rsidRPr="00614E76">
        <w:rPr>
          <w:b/>
          <w:bCs/>
        </w:rPr>
        <w:t xml:space="preserve">Homélie de Don </w:t>
      </w:r>
      <w:r w:rsidR="00EF7592" w:rsidRPr="00614E76">
        <w:rPr>
          <w:b/>
          <w:bCs/>
        </w:rPr>
        <w:t>Augustin</w:t>
      </w:r>
      <w:r w:rsidR="001873AE" w:rsidRPr="00614E76">
        <w:rPr>
          <w:b/>
          <w:bCs/>
        </w:rPr>
        <w:t xml:space="preserve"> </w:t>
      </w:r>
      <w:r w:rsidRPr="00614E76">
        <w:rPr>
          <w:b/>
          <w:bCs/>
        </w:rPr>
        <w:t xml:space="preserve">du </w:t>
      </w:r>
      <w:r w:rsidR="00EF7592" w:rsidRPr="00614E76">
        <w:rPr>
          <w:b/>
          <w:bCs/>
        </w:rPr>
        <w:t>7 juin</w:t>
      </w:r>
      <w:r w:rsidR="00C86A7F" w:rsidRPr="00614E76">
        <w:rPr>
          <w:b/>
          <w:bCs/>
        </w:rPr>
        <w:t xml:space="preserve"> 2026</w:t>
      </w:r>
    </w:p>
    <w:p w14:paraId="4E76A4ED" w14:textId="1962154F" w:rsidR="00D90646" w:rsidRDefault="00D90646" w:rsidP="00614E76">
      <w:pPr>
        <w:pStyle w:val="Sansinterligne"/>
        <w:jc w:val="both"/>
      </w:pPr>
    </w:p>
    <w:p w14:paraId="4590FE4E" w14:textId="77777777" w:rsidR="00AE0B88" w:rsidRDefault="00EF7592" w:rsidP="00614E76">
      <w:pPr>
        <w:pStyle w:val="Sansinterligne"/>
        <w:ind w:firstLine="708"/>
        <w:jc w:val="both"/>
      </w:pPr>
      <w:r>
        <w:t>Chers frères et sœurs, en cette solennité du Saint-Sacrement, de la Fête-Dieu, l'Église a voulu proposer aux fidèles un moyen pédagogique d'honorer, de mieux prier, de mieux comprendre ce grand mystère qu'est l'eucharistie</w:t>
      </w:r>
      <w:r w:rsidR="009C3006">
        <w:t>. C</w:t>
      </w:r>
      <w:r>
        <w:t>ette réalité de l'eucharistie que nous voyons à travers l'apparence de ce pain</w:t>
      </w:r>
      <w:r w:rsidR="00D600FE">
        <w:t>, c</w:t>
      </w:r>
      <w:r>
        <w:t>ette hostie blanche</w:t>
      </w:r>
      <w:r w:rsidR="00D600FE">
        <w:t>,</w:t>
      </w:r>
      <w:r>
        <w:t xml:space="preserve"> révèle un grand mystère, une grande réalité, quelque chose d'invisible : la présence du Christ, la présence de Dieu sur terre, parmi nous, à chaque messe et à chaque adoration, ou à chaque fois que nous rentrons dans une église et que nous prenons le temps de visiter le Saint-Sacrement</w:t>
      </w:r>
      <w:r w:rsidR="00AE0B88">
        <w:t xml:space="preserve">. </w:t>
      </w:r>
    </w:p>
    <w:p w14:paraId="41F9F57D" w14:textId="77777777" w:rsidR="00AE0B88" w:rsidRDefault="00AE0B88" w:rsidP="00614E76">
      <w:pPr>
        <w:pStyle w:val="Sansinterligne"/>
        <w:jc w:val="both"/>
      </w:pPr>
    </w:p>
    <w:p w14:paraId="7AD3C436" w14:textId="2BB47516" w:rsidR="00B02DDD" w:rsidRDefault="00AE0B88" w:rsidP="00614E76">
      <w:pPr>
        <w:pStyle w:val="Sansinterligne"/>
        <w:ind w:firstLine="708"/>
        <w:jc w:val="both"/>
      </w:pPr>
      <w:r>
        <w:t xml:space="preserve">Pour </w:t>
      </w:r>
      <w:r w:rsidR="009738F4">
        <w:t>p</w:t>
      </w:r>
      <w:r>
        <w:t>ermettre, chers frères et sœurs, de</w:t>
      </w:r>
      <w:r w:rsidR="00EF7592">
        <w:t xml:space="preserve"> nous rappeler cette grandeur de ce sacrement, de ce miracle</w:t>
      </w:r>
      <w:r w:rsidR="009738F4">
        <w:t>, j</w:t>
      </w:r>
      <w:r w:rsidR="00EF7592">
        <w:t xml:space="preserve">e vous propose de voir deux histoires de saints qui nous permettent de voir le visible et l'invisible. </w:t>
      </w:r>
    </w:p>
    <w:p w14:paraId="2A571989" w14:textId="77777777" w:rsidR="00B02DDD" w:rsidRDefault="00B02DDD" w:rsidP="00614E76">
      <w:pPr>
        <w:pStyle w:val="Sansinterligne"/>
        <w:jc w:val="both"/>
      </w:pPr>
    </w:p>
    <w:p w14:paraId="47FFC260" w14:textId="40BD8E63" w:rsidR="00210468" w:rsidRDefault="00EF7592" w:rsidP="00614E76">
      <w:pPr>
        <w:pStyle w:val="Sansinterligne"/>
        <w:ind w:firstLine="708"/>
        <w:jc w:val="both"/>
      </w:pPr>
      <w:r>
        <w:t>Tout d'abord, le mystère que nous voyons sous l'apparence du pain que nous vénérons, que nous prions, que nous adorons</w:t>
      </w:r>
      <w:r w:rsidR="00B02DDD">
        <w:t xml:space="preserve">, </w:t>
      </w:r>
      <w:r>
        <w:t xml:space="preserve">c'est saint Thomas d'Aquin, un grand théologien et philosophe du treizième siècle, qui va beaucoup travailler à la question en disant : ma foi me dit que c'est vrai, je crois que c'est vraiment le Christ qui est présent, mais ma foi est aussi en lien avec mon intelligence. Alors, comment peut-on expliquer, appréhender ce grand mystère de l'eucharistie ? </w:t>
      </w:r>
    </w:p>
    <w:p w14:paraId="477491CD" w14:textId="77777777" w:rsidR="0056019B" w:rsidRDefault="0056019B" w:rsidP="00614E76">
      <w:pPr>
        <w:pStyle w:val="Sansinterligne"/>
        <w:ind w:firstLine="708"/>
        <w:jc w:val="both"/>
      </w:pPr>
    </w:p>
    <w:p w14:paraId="595C3203" w14:textId="0033D9D5" w:rsidR="00EF7592" w:rsidRDefault="0053078A" w:rsidP="0053078A">
      <w:pPr>
        <w:pStyle w:val="Sansinterligne"/>
        <w:ind w:firstLine="708"/>
        <w:jc w:val="both"/>
      </w:pPr>
      <w:r>
        <w:t>S</w:t>
      </w:r>
      <w:r w:rsidR="00EF7592">
        <w:t>aint Thomas va donc travailler la question, il va développer ce que nous appelons la transsubstantiation. Alors, c'est un grand mot qui peut faire peur, et je ne vous le dis pas en latin, sinon ce n'est pas drôle</w:t>
      </w:r>
      <w:r w:rsidR="00B02DDD">
        <w:t>, e</w:t>
      </w:r>
      <w:r w:rsidR="00EF7592">
        <w:t xml:space="preserve">t cette transsubstantiation, saint Thomas va l'expliquer. Il prend l'exemple des hommes. Lorsque nous naissons, nous sommes déjà la personne que nous sommes, que nous soyons bébé, enfant, adolescent, jeune adulte ou </w:t>
      </w:r>
      <w:r w:rsidR="0056019B">
        <w:t xml:space="preserve">un </w:t>
      </w:r>
      <w:r w:rsidR="00EF7592">
        <w:t>adulte plus âgé. Nous sommes toujours la même personne, la même substance, l'être qui est le même. C'est seulement l'apparence qui change. Jeunes, nous vieillissons, nous apprenons</w:t>
      </w:r>
      <w:r w:rsidR="001A1448">
        <w:t xml:space="preserve"> que</w:t>
      </w:r>
      <w:r w:rsidR="00EF7592">
        <w:t xml:space="preserve"> nos traits de visage évoluent en fonction des années, du travail que nous faisons, notre morphologie change. Pourtant, la substance, l'être premier, demeure la même. Moi, Augustin bébé, je suis le même aujourd'hui, trente ans après, et je serai le même quelques années après.</w:t>
      </w:r>
    </w:p>
    <w:p w14:paraId="64257026" w14:textId="77777777" w:rsidR="0053078A" w:rsidRDefault="0053078A" w:rsidP="0053078A">
      <w:pPr>
        <w:pStyle w:val="Sansinterligne"/>
        <w:ind w:firstLine="708"/>
        <w:jc w:val="both"/>
      </w:pPr>
    </w:p>
    <w:p w14:paraId="733A1269" w14:textId="77777777" w:rsidR="00316EBB" w:rsidRDefault="00EF7592" w:rsidP="0053078A">
      <w:pPr>
        <w:pStyle w:val="Sansinterligne"/>
        <w:ind w:firstLine="708"/>
        <w:jc w:val="both"/>
      </w:pPr>
      <w:r>
        <w:t xml:space="preserve">Mais pour l'eucharistie, c'est tout l'inverse. Nous avons le pain, l'apparence du pain qui ne change pas. Nous avons toujours cette apparence blanche, ronde, qui, durant des siècles, n'a pas changé. À chaque messe, c'est la même forme, celle du pain. Et pourtant, à la différence de nous, les hommes, où nous restons les mêmes, </w:t>
      </w:r>
      <w:r w:rsidR="001A1448">
        <w:t xml:space="preserve">et bien </w:t>
      </w:r>
      <w:r>
        <w:t>le pain n'est plus le pain, il devient le corps du Christ. Et c'est bien cela que saint Thomas met en évidence pour notre intelligence et donc pour notre foi</w:t>
      </w:r>
      <w:r w:rsidR="00316EBB">
        <w:t xml:space="preserve">. </w:t>
      </w:r>
    </w:p>
    <w:p w14:paraId="7F3A8BBB" w14:textId="77777777" w:rsidR="00316EBB" w:rsidRDefault="00316EBB" w:rsidP="0053078A">
      <w:pPr>
        <w:pStyle w:val="Sansinterligne"/>
        <w:ind w:firstLine="708"/>
        <w:jc w:val="both"/>
      </w:pPr>
    </w:p>
    <w:p w14:paraId="38D1D92E" w14:textId="27967A18" w:rsidR="004578A8" w:rsidRDefault="00316EBB" w:rsidP="004578A8">
      <w:pPr>
        <w:pStyle w:val="Sansinterligne"/>
        <w:ind w:firstLine="708"/>
        <w:jc w:val="both"/>
      </w:pPr>
      <w:r>
        <w:t>Ce</w:t>
      </w:r>
      <w:r w:rsidR="00EF7592">
        <w:t>tte intelligence des mots, de la justesse, de la vérité, de la théologie</w:t>
      </w:r>
      <w:r>
        <w:t>, s</w:t>
      </w:r>
      <w:r w:rsidR="00EF7592">
        <w:t xml:space="preserve">aint Thomas ne l'a pas simplement fait avec son intelligence, de façon spéculative, il a beaucoup prié. Il est venu adorer. Il est venu devant le Saint-Sacrement, devant le tabernacle, pour demander la grâce de pouvoir expliquer, de pouvoir transmettre ce grand mystère. On dit même qu'un secrétaire, un jour cherchant saint Thomas, le trouve dans l'église. Il avait ouvert les portes des tabernacles et il avait mis sa tête dans le tabernacle comme pour demander, de façon concrète : Seigneur, explique-moi ce grand mystère de l'eucharistie. </w:t>
      </w:r>
    </w:p>
    <w:p w14:paraId="4CEB22E4" w14:textId="77777777" w:rsidR="004578A8" w:rsidRDefault="004578A8" w:rsidP="00316EBB">
      <w:pPr>
        <w:pStyle w:val="Sansinterligne"/>
        <w:ind w:firstLine="708"/>
        <w:jc w:val="both"/>
      </w:pPr>
    </w:p>
    <w:p w14:paraId="12B5A557" w14:textId="77777777" w:rsidR="004578A8" w:rsidRDefault="00EF7592" w:rsidP="00316EBB">
      <w:pPr>
        <w:pStyle w:val="Sansinterligne"/>
        <w:ind w:firstLine="708"/>
        <w:jc w:val="both"/>
      </w:pPr>
      <w:r>
        <w:t xml:space="preserve">Vous voyez, saint Thomas nous montre, nous explique le visible, comment le pain est devenu le corps du Christ. </w:t>
      </w:r>
    </w:p>
    <w:p w14:paraId="2FF4DE9E" w14:textId="77777777" w:rsidR="004578A8" w:rsidRDefault="004578A8" w:rsidP="00316EBB">
      <w:pPr>
        <w:pStyle w:val="Sansinterligne"/>
        <w:ind w:firstLine="708"/>
        <w:jc w:val="both"/>
      </w:pPr>
    </w:p>
    <w:p w14:paraId="03CFC8F0" w14:textId="51917659" w:rsidR="00EF7592" w:rsidRDefault="00EF7592" w:rsidP="00CF1FBE">
      <w:pPr>
        <w:pStyle w:val="Sansinterligne"/>
        <w:ind w:firstLine="708"/>
        <w:jc w:val="both"/>
      </w:pPr>
      <w:r>
        <w:lastRenderedPageBreak/>
        <w:t>Et une autre histoire nous permet de vénérer ce qui est invisible.</w:t>
      </w:r>
      <w:r w:rsidR="00CF1FBE">
        <w:t xml:space="preserve"> </w:t>
      </w:r>
      <w:r>
        <w:t>C'est une petite histoire d'une fille chinoise durant les persécutions du vingtième siècle dans le pays communiste où, à l'époque, encore pire qu'aujourd'hui, les persécutions étaient sévères. Un jour, dans un village chrétien, la police communiste</w:t>
      </w:r>
      <w:r w:rsidR="00055998">
        <w:t xml:space="preserve"> rentre </w:t>
      </w:r>
      <w:r>
        <w:t>dans ce village, pénètre dans l'église, la saccage et commet des profanations. Elle va jusqu'à ouvrir le tabernacle, prendre le ciboire et renverse, écrase le Saint-Sacrement, les hosties consacrées. Cette histoire nous est rapportée par le prêtre missionnaire des Missions étrangères de Paris qui avait été caché par les villageois, parce que s'il était découvert, tout le village aurait été bien sûr massacré. Et donc, il est caché dans l'église et il voit cette profanation.</w:t>
      </w:r>
    </w:p>
    <w:p w14:paraId="1C284151" w14:textId="77777777" w:rsidR="00691DA9" w:rsidRDefault="00691DA9" w:rsidP="00CF1FBE">
      <w:pPr>
        <w:pStyle w:val="Sansinterligne"/>
        <w:ind w:firstLine="708"/>
        <w:jc w:val="both"/>
      </w:pPr>
    </w:p>
    <w:p w14:paraId="555C6133" w14:textId="77777777" w:rsidR="00EF7592" w:rsidRDefault="00EF7592" w:rsidP="00055998">
      <w:pPr>
        <w:pStyle w:val="Sansinterligne"/>
        <w:ind w:firstLine="708"/>
        <w:jc w:val="both"/>
      </w:pPr>
      <w:r>
        <w:t>Une fois cette profanation accomplie, l'église est bien sûr condamnée, fermée à clé. Des tours de garde sont organisés par la police militaire pour que personne ne puisse y entrer afin de réparer ce sacrilège. Sauf une personne qui brave cet interdit : une fille que la tradition appelle Li, une fille de dix ans qui se faufile grâce à sa petite taille dans l'église chaque jour. Et cette petite fille Li, qui était chrétienne baptisée, on lui avait appris au catéchisme qu'on ne pouvait communier qu'une seule fois par jour. Donc, tous les jours, elle rentrait de façon discrète, sans être vue des gardes, pour aller communier aux hosties qui ont été foulées, écrasées par le pied des hommes.</w:t>
      </w:r>
    </w:p>
    <w:p w14:paraId="7848D74A" w14:textId="77777777" w:rsidR="00691DA9" w:rsidRDefault="00691DA9" w:rsidP="00614E76">
      <w:pPr>
        <w:pStyle w:val="Sansinterligne"/>
        <w:jc w:val="both"/>
      </w:pPr>
    </w:p>
    <w:p w14:paraId="5409BC57" w14:textId="35D53491" w:rsidR="00EF7592" w:rsidRDefault="00EF7592" w:rsidP="008F6488">
      <w:pPr>
        <w:pStyle w:val="Sansinterligne"/>
        <w:ind w:firstLine="708"/>
        <w:jc w:val="both"/>
      </w:pPr>
      <w:r>
        <w:t>Elle se mettait à genoux et, pour vénérer ce qui était invisible, on lui avait aussi appris que, lorsque l'on communiait, on communiait sur la langue. Donc elle se mettait à genoux, se prosternait, baissait sa tête jusqu'au sol et, avec sa langue, ramassait cette hostie. Elle avait cette conscience, cette foi</w:t>
      </w:r>
      <w:r w:rsidR="006E01EB">
        <w:t>,</w:t>
      </w:r>
      <w:r>
        <w:t xml:space="preserve"> que Dieu lui-même était présent. Et elle a répété ce geste chaque jour, le temps que toutes les hosties soient consommées. Et un jour, un soldat, le dernier jour, comme pour l'apothéose de ce sacrifice, voit cette fille rentrer. Il la voit consommer la dernière hostie et l'abat en pleine église, devant ce prêtre qui rapporte, quelques années après, cette histoire.</w:t>
      </w:r>
    </w:p>
    <w:p w14:paraId="271AC842" w14:textId="77777777" w:rsidR="00691DA9" w:rsidRDefault="00691DA9" w:rsidP="00614E76">
      <w:pPr>
        <w:pStyle w:val="Sansinterligne"/>
        <w:jc w:val="both"/>
      </w:pPr>
    </w:p>
    <w:p w14:paraId="148B3524" w14:textId="5B7B3CC9" w:rsidR="00EF7592" w:rsidRDefault="00EF7592" w:rsidP="006E01EB">
      <w:pPr>
        <w:pStyle w:val="Sansinterligne"/>
        <w:ind w:firstLine="708"/>
        <w:jc w:val="both"/>
      </w:pPr>
      <w:r>
        <w:t>Cette petite fille, que la tradition appelle Li, nous montre à quel point l'hostie, le Saint-Sacrement, est précieu</w:t>
      </w:r>
      <w:r w:rsidR="006E01EB">
        <w:t>x</w:t>
      </w:r>
      <w:r>
        <w:t>, à quel point nous pouvons le vénérer et l'adorer. Quelque chose de visible qui nous rappelle quelque chose de bien plus grand : l'invisible, Dieu présent dans le Saint-Sacrement. Mais pour cela, pour avoir le Saint-Sacrement, il faut une condition : il faut pouvoir célébrer la messe, il faut des prêtres, il faut un prêtre.</w:t>
      </w:r>
    </w:p>
    <w:p w14:paraId="0A3A1F2D" w14:textId="77777777" w:rsidR="008F6488" w:rsidRDefault="008F6488" w:rsidP="00614E76">
      <w:pPr>
        <w:pStyle w:val="Sansinterligne"/>
        <w:jc w:val="both"/>
      </w:pPr>
    </w:p>
    <w:p w14:paraId="3B827042" w14:textId="4FC16D93" w:rsidR="00EF7592" w:rsidRDefault="00EF7592" w:rsidP="006E01EB">
      <w:pPr>
        <w:pStyle w:val="Sansinterligne"/>
        <w:ind w:firstLine="708"/>
        <w:jc w:val="both"/>
      </w:pPr>
      <w:r>
        <w:t>Et c'est pour moi aujourd'hui l'occasion de vous remercier, chers paroissiens de Saint-Vénérand et de Saint-Pierre, pour ces cinq années passées ensemble. Alors, vous m'avez vu arriver jeune, comme séminariste, vous m'avez vu ensuite comme diacre et après comme prêtre. Vous m'avez, je dirais, accompagné</w:t>
      </w:r>
      <w:r w:rsidR="00261DEA">
        <w:t>, m</w:t>
      </w:r>
      <w:r>
        <w:t>ême enseigné ce qu'est la vocation du prêtre, que ce soit à travers les sacrements, le baptême, la communion, que ce soit à travers mes apostolats avec les enfants du patronage de la Cabane, que ce soit auprès des catéchumènes, dont deux sont là, qui font leur première communion ce matin, que ce soit à travers mes prêches, mes prédications, à travers mes enseignements, vous m'avez appris ce que c'était d'être prêtre, puisque vous êtes ma première paroisse, la première paroisse que l'on m'a confiée.</w:t>
      </w:r>
    </w:p>
    <w:p w14:paraId="0DBD87CD" w14:textId="77777777" w:rsidR="006E01EB" w:rsidRDefault="006E01EB" w:rsidP="006E01EB">
      <w:pPr>
        <w:pStyle w:val="Sansinterligne"/>
        <w:ind w:firstLine="708"/>
        <w:jc w:val="both"/>
      </w:pPr>
    </w:p>
    <w:p w14:paraId="16196713" w14:textId="77777777" w:rsidR="00EF7592" w:rsidRDefault="00EF7592" w:rsidP="00261DEA">
      <w:pPr>
        <w:pStyle w:val="Sansinterligne"/>
        <w:ind w:firstLine="708"/>
        <w:jc w:val="both"/>
      </w:pPr>
      <w:r>
        <w:t>Des paroissiens qui m'ont aussi beaucoup appris, je dirais, c'est peut-être ce avec quoi je partirai de cette paroisse : une paroisse de paroissiens qui prient. À Saint-Pierre, nous avons la grâce, dans cette paroisse, d'avoir ce petit oratoire où nous pouvons venir adorer, cette adoration en continu. Et il est beau de voir qu'à peu près à toute heure de la journée, même de la nuit maintenant, des paroissiens, des chrétiens viennent prier. On vient ouvrir l'église, fermer l'église, on vient nous-mêmes prier. Nous croisons des paroissiens qui prient et cela, c'est une grâce pour nous. Et même, c'est quelque chose qui nous entraîne, qui nous motive à nous-mêmes donner davantage pour vous.</w:t>
      </w:r>
    </w:p>
    <w:p w14:paraId="6794083C" w14:textId="6D5DBA18" w:rsidR="00EF7592" w:rsidRDefault="00EF7592" w:rsidP="0035614C">
      <w:pPr>
        <w:pStyle w:val="Sansinterligne"/>
        <w:ind w:firstLine="708"/>
        <w:jc w:val="both"/>
      </w:pPr>
      <w:r>
        <w:lastRenderedPageBreak/>
        <w:t xml:space="preserve">Une paroisse qui prie, mais aussi des paroissiens qui rendent service. J'étais admiratif, j'étais surpris, agréablement surpris de voir tant de personnes disponibles pour à la fois de grandes activités, mais aussi pour de petites choses. Chacun d'entre vous, globalement, sert l'Église à sa mesure, à sa façon, dans ses capacités, et ce qui fait de cette paroisse quelque chose de rayonnant, puisque le chrétien rend service à l'Église, rend service à la communauté ecclésiale. Chacun d'entre </w:t>
      </w:r>
      <w:r w:rsidR="0035614C">
        <w:t>v</w:t>
      </w:r>
      <w:r>
        <w:t>ous, même si vous êtes occupés par vos familles, par votre travail, vous prenez le temps de servir l'Église, de servir le Christ.</w:t>
      </w:r>
    </w:p>
    <w:p w14:paraId="50C51568" w14:textId="77777777" w:rsidR="00261DEA" w:rsidRDefault="00261DEA" w:rsidP="00614E76">
      <w:pPr>
        <w:pStyle w:val="Sansinterligne"/>
        <w:jc w:val="both"/>
      </w:pPr>
    </w:p>
    <w:p w14:paraId="350CD8D0" w14:textId="77777777" w:rsidR="00EF7592" w:rsidRDefault="00EF7592" w:rsidP="0035614C">
      <w:pPr>
        <w:pStyle w:val="Sansinterligne"/>
        <w:ind w:firstLine="708"/>
        <w:jc w:val="both"/>
      </w:pPr>
      <w:r>
        <w:t>Quelque chose aussi qui me nourrit, c'est votre désir de transmettre à travers les missions que la paroisse a faites pendant l'Avent, le dimanche des curieux, mais aussi votre désir de connaître à travers les formations. Nous avons la chance d'être à Laval, au centre du diocèse, de pouvoir bénéficier de beaucoup de formations, d'enseignements, de conférences. Et vous n'êtes pas les derniers à y aller. Vous êtes des chercheurs de Dieu, vous êtes des chercheurs dans la prière et avec votre intelligence.</w:t>
      </w:r>
    </w:p>
    <w:p w14:paraId="46F46A1C" w14:textId="77777777" w:rsidR="00261DEA" w:rsidRDefault="00261DEA" w:rsidP="00614E76">
      <w:pPr>
        <w:pStyle w:val="Sansinterligne"/>
        <w:jc w:val="both"/>
      </w:pPr>
    </w:p>
    <w:p w14:paraId="48E6766F" w14:textId="77777777" w:rsidR="00EF7592" w:rsidRDefault="00EF7592" w:rsidP="0035614C">
      <w:pPr>
        <w:pStyle w:val="Sansinterligne"/>
        <w:ind w:firstLine="708"/>
        <w:jc w:val="both"/>
      </w:pPr>
      <w:r>
        <w:t xml:space="preserve">Et moi, comme jeune prêtre, parce que je suis toujours un jeune prêtre, cela ne fait que trois ans que je suis prêtre. Alors, je ne suis pas forcément un bébé prêtre maintenant, mais vous m'avez aussi un peu supporté, que ce soit dans le chant, mes premiers pas avec quelques mélodies hasardeuses. Je vous préviens, le curé a un peu plus souffert que vous, parce que tous les matins et tous les soirs, on chante les offices, il chante, je </w:t>
      </w:r>
      <w:proofErr w:type="gramStart"/>
      <w:r>
        <w:t>fais la cuisine</w:t>
      </w:r>
      <w:proofErr w:type="gramEnd"/>
      <w:r>
        <w:t>, chacun son rôle et on se complète bien. Pareil pour mon français un peu hasardeux, mes petites boulettes de français. Et je pense que le plus mémorable, ce fut le joyeux Noël le jour de Pâques. Voilà, tout est possible, et je crois qu'aussi mon curé ne comprend pas comment cela fonctionne, mais bon an mal an, il s'y fait.</w:t>
      </w:r>
    </w:p>
    <w:p w14:paraId="3632BAA2" w14:textId="77777777" w:rsidR="00261DEA" w:rsidRDefault="00261DEA" w:rsidP="00614E76">
      <w:pPr>
        <w:pStyle w:val="Sansinterligne"/>
        <w:jc w:val="both"/>
      </w:pPr>
    </w:p>
    <w:p w14:paraId="12DFB2D7" w14:textId="77777777" w:rsidR="00FB49E9" w:rsidRDefault="00EF7592" w:rsidP="0035614C">
      <w:pPr>
        <w:pStyle w:val="Sansinterligne"/>
        <w:ind w:firstLine="708"/>
        <w:jc w:val="both"/>
      </w:pPr>
      <w:r>
        <w:t xml:space="preserve">Voilà, chers frères et sœurs, je repars bien différent. Je me suis profondément épanoui comme une fleur qui éclot, qui s'ouvre. Je fus ce séminariste que vous avez découvert un peu </w:t>
      </w:r>
      <w:proofErr w:type="gramStart"/>
      <w:r>
        <w:t>fatigué</w:t>
      </w:r>
      <w:proofErr w:type="gramEnd"/>
      <w:r>
        <w:t xml:space="preserve">, complètement fatigué du séminaire, et qui, grâce à vous, grâce à votre accueil, a pu devenir le prêtre, l'homme que je suis aujourd'hui. </w:t>
      </w:r>
    </w:p>
    <w:p w14:paraId="6B99E457" w14:textId="77777777" w:rsidR="00FB49E9" w:rsidRDefault="00FB49E9" w:rsidP="0035614C">
      <w:pPr>
        <w:pStyle w:val="Sansinterligne"/>
        <w:ind w:firstLine="708"/>
        <w:jc w:val="both"/>
      </w:pPr>
    </w:p>
    <w:p w14:paraId="4C5A561E" w14:textId="2ADC9702" w:rsidR="00EF7592" w:rsidRDefault="00EF7592" w:rsidP="0035614C">
      <w:pPr>
        <w:pStyle w:val="Sansinterligne"/>
        <w:ind w:firstLine="708"/>
        <w:jc w:val="both"/>
      </w:pPr>
      <w:r>
        <w:t>Et je voudrais finir aujourd'hui pour vous dire que le prêtre que je suis, je ne suis que l'image du vrai prêtre, l'instrument que Dieu a choisi pour apporter Dieu aux hommes, pour transmettre, pour enseigner, pour prier.</w:t>
      </w:r>
    </w:p>
    <w:p w14:paraId="3872309F" w14:textId="77777777" w:rsidR="0035614C" w:rsidRDefault="0035614C" w:rsidP="0035614C">
      <w:pPr>
        <w:pStyle w:val="Sansinterligne"/>
        <w:ind w:firstLine="708"/>
        <w:jc w:val="both"/>
      </w:pPr>
    </w:p>
    <w:p w14:paraId="40A695EA" w14:textId="2E167204" w:rsidR="00EF7592" w:rsidRDefault="00FB49E9" w:rsidP="0035614C">
      <w:pPr>
        <w:pStyle w:val="Sansinterligne"/>
        <w:ind w:firstLine="708"/>
        <w:jc w:val="both"/>
      </w:pPr>
      <w:r>
        <w:t>Alors à</w:t>
      </w:r>
      <w:r w:rsidR="00EF7592">
        <w:t xml:space="preserve"> la fois, on est attaché à la personne, je suis attaché aux paroissiens, vous êtes attachés peut-être à vos prêtres. Et lorsque l'un ou l'autre part, c'est toujours un déchirement. Mais ce n'est pas simplement un homme que vous quittez</w:t>
      </w:r>
      <w:r w:rsidR="003D723C">
        <w:t>. L</w:t>
      </w:r>
      <w:r w:rsidR="00EF7592">
        <w:t>e Christ, lui, reste toujours parmi vous. Un prêtre change, un nouveau prêtre arrive. Mais c'est toujours le même Christ qui demeure. C'est toujours le même Christ qui vous donne les sacrements, qui vous confesse, qui vous donne la communion, qui vous accompagne dans les différents moments de votre vie. Et vous aussi, vous accompagnez vos prêtres à travers leur vie.</w:t>
      </w:r>
    </w:p>
    <w:p w14:paraId="597E6022" w14:textId="77777777" w:rsidR="0035614C" w:rsidRDefault="0035614C" w:rsidP="0035614C">
      <w:pPr>
        <w:pStyle w:val="Sansinterligne"/>
        <w:ind w:firstLine="708"/>
        <w:jc w:val="both"/>
      </w:pPr>
    </w:p>
    <w:p w14:paraId="51D203C1" w14:textId="77777777" w:rsidR="00EF7592" w:rsidRDefault="00EF7592" w:rsidP="00F06C6E">
      <w:pPr>
        <w:pStyle w:val="Sansinterligne"/>
        <w:ind w:firstLine="708"/>
        <w:jc w:val="both"/>
      </w:pPr>
      <w:r>
        <w:t>Et je voudrais finir par encore deux mots : le pardon et le s'il te plaît, après le merci. Le pardon, puisque je vous ai raconté ces histoires de saints qui ont une grande vénération de l'eucharistie. Je me rends compte que je suis encore bien tiède devant cette conversion, devant cet appel à la sainteté, même si, je vous le dis, lorsqu'on confesse, beaucoup de confessions nous montrent les âmes, vos âmes qui sont belles, qui demeurent, qui désirent grandir, qui désirent mieux aimer. Et peut-être le premier lieu de sanctification pour moi, ce furent les confessions, d'avoir ces échos de ces confessions qui désirent davantage faire le bien. Alors, pardon pour mon manque de conversion, pardon pour mes impatiences, pardon pour mes maladresses.</w:t>
      </w:r>
    </w:p>
    <w:p w14:paraId="4B5F3651" w14:textId="77777777" w:rsidR="0035614C" w:rsidRDefault="0035614C" w:rsidP="00614E76">
      <w:pPr>
        <w:pStyle w:val="Sansinterligne"/>
        <w:jc w:val="both"/>
      </w:pPr>
    </w:p>
    <w:p w14:paraId="21B1FE72" w14:textId="1E109DE8" w:rsidR="00742950" w:rsidRDefault="00C412FA" w:rsidP="0035614C">
      <w:pPr>
        <w:pStyle w:val="Sansinterligne"/>
        <w:ind w:firstLine="708"/>
        <w:jc w:val="both"/>
      </w:pPr>
      <w:r>
        <w:lastRenderedPageBreak/>
        <w:t>Mais s</w:t>
      </w:r>
      <w:r w:rsidR="00EF7592">
        <w:t xml:space="preserve">'il vous plaît, </w:t>
      </w:r>
      <w:r>
        <w:t>s'il vous plaît</w:t>
      </w:r>
      <w:r>
        <w:t xml:space="preserve">, </w:t>
      </w:r>
      <w:r w:rsidR="00EF7592">
        <w:t>continuez à être des chrétiens, s'il vous plaît, continuez à transmettre, s'il vous plaît, continuez à prier et, s'il vous plaît, continuez à servir. Amen.</w:t>
      </w:r>
    </w:p>
    <w:sectPr w:rsidR="0074295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09D0" w14:textId="77777777" w:rsidR="00986FDA" w:rsidRDefault="00986FDA">
      <w:pPr>
        <w:spacing w:after="0" w:line="240" w:lineRule="auto"/>
      </w:pPr>
      <w:r>
        <w:separator/>
      </w:r>
    </w:p>
  </w:endnote>
  <w:endnote w:type="continuationSeparator" w:id="0">
    <w:p w14:paraId="4D55D363" w14:textId="77777777" w:rsidR="00986FDA" w:rsidRDefault="0098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7ABC" w14:textId="77777777" w:rsidR="00986FDA" w:rsidRDefault="00986FDA">
      <w:pPr>
        <w:spacing w:after="0" w:line="240" w:lineRule="auto"/>
      </w:pPr>
      <w:r>
        <w:rPr>
          <w:color w:val="000000"/>
        </w:rPr>
        <w:separator/>
      </w:r>
    </w:p>
  </w:footnote>
  <w:footnote w:type="continuationSeparator" w:id="0">
    <w:p w14:paraId="3DD65E5F" w14:textId="77777777" w:rsidR="00986FDA" w:rsidRDefault="00986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525"/>
    <w:multiLevelType w:val="multilevel"/>
    <w:tmpl w:val="5AC2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F21D9"/>
    <w:multiLevelType w:val="multilevel"/>
    <w:tmpl w:val="4EF4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3339145">
    <w:abstractNumId w:val="0"/>
  </w:num>
  <w:num w:numId="2" w16cid:durableId="189512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41"/>
    <w:rsid w:val="000004FA"/>
    <w:rsid w:val="00000F18"/>
    <w:rsid w:val="00000FC6"/>
    <w:rsid w:val="000028B6"/>
    <w:rsid w:val="000031FF"/>
    <w:rsid w:val="00006242"/>
    <w:rsid w:val="0001522C"/>
    <w:rsid w:val="00020647"/>
    <w:rsid w:val="00025330"/>
    <w:rsid w:val="00026D5D"/>
    <w:rsid w:val="000373C6"/>
    <w:rsid w:val="00041B51"/>
    <w:rsid w:val="000438E5"/>
    <w:rsid w:val="00055998"/>
    <w:rsid w:val="00071500"/>
    <w:rsid w:val="00074CFB"/>
    <w:rsid w:val="00076AC4"/>
    <w:rsid w:val="00081961"/>
    <w:rsid w:val="00082874"/>
    <w:rsid w:val="0008623A"/>
    <w:rsid w:val="00092492"/>
    <w:rsid w:val="00094CCE"/>
    <w:rsid w:val="000957D3"/>
    <w:rsid w:val="000A44E8"/>
    <w:rsid w:val="000A7EE8"/>
    <w:rsid w:val="000B5276"/>
    <w:rsid w:val="000C44B1"/>
    <w:rsid w:val="000D1FA0"/>
    <w:rsid w:val="000D217B"/>
    <w:rsid w:val="000E18C4"/>
    <w:rsid w:val="000F184E"/>
    <w:rsid w:val="000F4BAC"/>
    <w:rsid w:val="000F5EC9"/>
    <w:rsid w:val="000F6472"/>
    <w:rsid w:val="00102B9C"/>
    <w:rsid w:val="00103C1A"/>
    <w:rsid w:val="00112639"/>
    <w:rsid w:val="00113A84"/>
    <w:rsid w:val="00117517"/>
    <w:rsid w:val="00130C90"/>
    <w:rsid w:val="00145308"/>
    <w:rsid w:val="001521DA"/>
    <w:rsid w:val="00154F98"/>
    <w:rsid w:val="00161AEF"/>
    <w:rsid w:val="00164272"/>
    <w:rsid w:val="0017013D"/>
    <w:rsid w:val="00172595"/>
    <w:rsid w:val="00176DC3"/>
    <w:rsid w:val="00184F15"/>
    <w:rsid w:val="0018697A"/>
    <w:rsid w:val="001873AE"/>
    <w:rsid w:val="00190FD5"/>
    <w:rsid w:val="00197A10"/>
    <w:rsid w:val="001A1448"/>
    <w:rsid w:val="001A349B"/>
    <w:rsid w:val="001A6BF6"/>
    <w:rsid w:val="001B3760"/>
    <w:rsid w:val="001B568E"/>
    <w:rsid w:val="001C2631"/>
    <w:rsid w:val="001C3773"/>
    <w:rsid w:val="001C5285"/>
    <w:rsid w:val="001D1DEE"/>
    <w:rsid w:val="001D1F12"/>
    <w:rsid w:val="001D42CD"/>
    <w:rsid w:val="001D4A29"/>
    <w:rsid w:val="001E25FB"/>
    <w:rsid w:val="001F0A39"/>
    <w:rsid w:val="002013A5"/>
    <w:rsid w:val="00203359"/>
    <w:rsid w:val="0020424E"/>
    <w:rsid w:val="00205D28"/>
    <w:rsid w:val="00205F15"/>
    <w:rsid w:val="0021030E"/>
    <w:rsid w:val="00210468"/>
    <w:rsid w:val="002168D0"/>
    <w:rsid w:val="00221503"/>
    <w:rsid w:val="0023069A"/>
    <w:rsid w:val="00240DB2"/>
    <w:rsid w:val="00241EAC"/>
    <w:rsid w:val="002448BB"/>
    <w:rsid w:val="002450A5"/>
    <w:rsid w:val="00255090"/>
    <w:rsid w:val="002562E6"/>
    <w:rsid w:val="002568D4"/>
    <w:rsid w:val="00261DEA"/>
    <w:rsid w:val="00264DAF"/>
    <w:rsid w:val="002655DA"/>
    <w:rsid w:val="0027401D"/>
    <w:rsid w:val="002747BB"/>
    <w:rsid w:val="00280A8D"/>
    <w:rsid w:val="00286419"/>
    <w:rsid w:val="00292BEF"/>
    <w:rsid w:val="00294880"/>
    <w:rsid w:val="00294C7A"/>
    <w:rsid w:val="00296696"/>
    <w:rsid w:val="00297E82"/>
    <w:rsid w:val="002A198D"/>
    <w:rsid w:val="002A52DE"/>
    <w:rsid w:val="002B039B"/>
    <w:rsid w:val="002B047B"/>
    <w:rsid w:val="002B2A8F"/>
    <w:rsid w:val="002B40BC"/>
    <w:rsid w:val="002C3B6D"/>
    <w:rsid w:val="002D0E4C"/>
    <w:rsid w:val="002D3680"/>
    <w:rsid w:val="002E0851"/>
    <w:rsid w:val="002E495E"/>
    <w:rsid w:val="002F06BD"/>
    <w:rsid w:val="003028D6"/>
    <w:rsid w:val="00305A20"/>
    <w:rsid w:val="00311861"/>
    <w:rsid w:val="00316DD0"/>
    <w:rsid w:val="00316EBB"/>
    <w:rsid w:val="003410F7"/>
    <w:rsid w:val="00343E62"/>
    <w:rsid w:val="0034636F"/>
    <w:rsid w:val="0035402D"/>
    <w:rsid w:val="0035614C"/>
    <w:rsid w:val="00360E8F"/>
    <w:rsid w:val="00362D98"/>
    <w:rsid w:val="0036696E"/>
    <w:rsid w:val="00377F1C"/>
    <w:rsid w:val="00381EC4"/>
    <w:rsid w:val="003A0060"/>
    <w:rsid w:val="003A4E13"/>
    <w:rsid w:val="003B0C10"/>
    <w:rsid w:val="003C2DF6"/>
    <w:rsid w:val="003C7419"/>
    <w:rsid w:val="003D723C"/>
    <w:rsid w:val="003E6F9F"/>
    <w:rsid w:val="003E74B9"/>
    <w:rsid w:val="003F0B9C"/>
    <w:rsid w:val="003F6450"/>
    <w:rsid w:val="00400EC0"/>
    <w:rsid w:val="004041D7"/>
    <w:rsid w:val="00410ABB"/>
    <w:rsid w:val="00412C71"/>
    <w:rsid w:val="00416736"/>
    <w:rsid w:val="0041729C"/>
    <w:rsid w:val="00422E69"/>
    <w:rsid w:val="00423BC1"/>
    <w:rsid w:val="00424B47"/>
    <w:rsid w:val="00424D62"/>
    <w:rsid w:val="00426AE6"/>
    <w:rsid w:val="00432D74"/>
    <w:rsid w:val="00434751"/>
    <w:rsid w:val="00434EEB"/>
    <w:rsid w:val="00440391"/>
    <w:rsid w:val="00455F5F"/>
    <w:rsid w:val="004578A8"/>
    <w:rsid w:val="00462FC9"/>
    <w:rsid w:val="00474E61"/>
    <w:rsid w:val="00484B2F"/>
    <w:rsid w:val="00487FBA"/>
    <w:rsid w:val="0049096F"/>
    <w:rsid w:val="00491658"/>
    <w:rsid w:val="00496EE7"/>
    <w:rsid w:val="00497A91"/>
    <w:rsid w:val="004B43D3"/>
    <w:rsid w:val="004B4729"/>
    <w:rsid w:val="004B6F9A"/>
    <w:rsid w:val="004C5043"/>
    <w:rsid w:val="004D2D88"/>
    <w:rsid w:val="004E3AC1"/>
    <w:rsid w:val="004E427C"/>
    <w:rsid w:val="004E672E"/>
    <w:rsid w:val="004E6B73"/>
    <w:rsid w:val="004F0FB4"/>
    <w:rsid w:val="004F2FFB"/>
    <w:rsid w:val="00501F5D"/>
    <w:rsid w:val="00504E43"/>
    <w:rsid w:val="005116BD"/>
    <w:rsid w:val="0053078A"/>
    <w:rsid w:val="00536032"/>
    <w:rsid w:val="005377D1"/>
    <w:rsid w:val="005424EE"/>
    <w:rsid w:val="0055150E"/>
    <w:rsid w:val="00551FB3"/>
    <w:rsid w:val="0055393C"/>
    <w:rsid w:val="005540B9"/>
    <w:rsid w:val="0056019B"/>
    <w:rsid w:val="0056159A"/>
    <w:rsid w:val="00561F83"/>
    <w:rsid w:val="00565C9D"/>
    <w:rsid w:val="00566423"/>
    <w:rsid w:val="00570855"/>
    <w:rsid w:val="00571E5F"/>
    <w:rsid w:val="005804D2"/>
    <w:rsid w:val="005816B6"/>
    <w:rsid w:val="0058182F"/>
    <w:rsid w:val="00582C05"/>
    <w:rsid w:val="00587030"/>
    <w:rsid w:val="00590E5B"/>
    <w:rsid w:val="005959DA"/>
    <w:rsid w:val="005960A6"/>
    <w:rsid w:val="005A14B5"/>
    <w:rsid w:val="005A6F20"/>
    <w:rsid w:val="005A769F"/>
    <w:rsid w:val="005B54E1"/>
    <w:rsid w:val="005B773A"/>
    <w:rsid w:val="005C7C9B"/>
    <w:rsid w:val="005C7EF6"/>
    <w:rsid w:val="005D2CED"/>
    <w:rsid w:val="005D5DD6"/>
    <w:rsid w:val="005E218A"/>
    <w:rsid w:val="00602524"/>
    <w:rsid w:val="00606608"/>
    <w:rsid w:val="00606A7C"/>
    <w:rsid w:val="00614E76"/>
    <w:rsid w:val="00621C4F"/>
    <w:rsid w:val="00623EAE"/>
    <w:rsid w:val="00633EA2"/>
    <w:rsid w:val="00640EBE"/>
    <w:rsid w:val="00643509"/>
    <w:rsid w:val="00645935"/>
    <w:rsid w:val="006502D6"/>
    <w:rsid w:val="00654C91"/>
    <w:rsid w:val="00655170"/>
    <w:rsid w:val="00660AC0"/>
    <w:rsid w:val="00661CEC"/>
    <w:rsid w:val="00664E81"/>
    <w:rsid w:val="00672A1B"/>
    <w:rsid w:val="006742C1"/>
    <w:rsid w:val="006757F9"/>
    <w:rsid w:val="00681FF3"/>
    <w:rsid w:val="00691DA9"/>
    <w:rsid w:val="00692267"/>
    <w:rsid w:val="00693301"/>
    <w:rsid w:val="00695C22"/>
    <w:rsid w:val="006A076D"/>
    <w:rsid w:val="006A0821"/>
    <w:rsid w:val="006A3943"/>
    <w:rsid w:val="006A3B79"/>
    <w:rsid w:val="006A49F1"/>
    <w:rsid w:val="006B52A8"/>
    <w:rsid w:val="006B7760"/>
    <w:rsid w:val="006C1245"/>
    <w:rsid w:val="006C165D"/>
    <w:rsid w:val="006C2E0A"/>
    <w:rsid w:val="006C2E49"/>
    <w:rsid w:val="006C511B"/>
    <w:rsid w:val="006C6769"/>
    <w:rsid w:val="006E01EB"/>
    <w:rsid w:val="006E61A3"/>
    <w:rsid w:val="006F5C34"/>
    <w:rsid w:val="007001B3"/>
    <w:rsid w:val="007026D6"/>
    <w:rsid w:val="00706251"/>
    <w:rsid w:val="00710917"/>
    <w:rsid w:val="00715CBC"/>
    <w:rsid w:val="007175C5"/>
    <w:rsid w:val="0072148C"/>
    <w:rsid w:val="007229D5"/>
    <w:rsid w:val="00730455"/>
    <w:rsid w:val="007330E8"/>
    <w:rsid w:val="007373FB"/>
    <w:rsid w:val="00742950"/>
    <w:rsid w:val="007435D8"/>
    <w:rsid w:val="00745914"/>
    <w:rsid w:val="00753907"/>
    <w:rsid w:val="00754401"/>
    <w:rsid w:val="00760B2F"/>
    <w:rsid w:val="007619C9"/>
    <w:rsid w:val="00776254"/>
    <w:rsid w:val="00785045"/>
    <w:rsid w:val="007A2EF1"/>
    <w:rsid w:val="007A778C"/>
    <w:rsid w:val="007B39EE"/>
    <w:rsid w:val="007B49D6"/>
    <w:rsid w:val="007B5E29"/>
    <w:rsid w:val="007B6898"/>
    <w:rsid w:val="007B7A26"/>
    <w:rsid w:val="007C349C"/>
    <w:rsid w:val="007C3ADD"/>
    <w:rsid w:val="007C72E1"/>
    <w:rsid w:val="007C7613"/>
    <w:rsid w:val="007D0936"/>
    <w:rsid w:val="007D27DD"/>
    <w:rsid w:val="007E0CA4"/>
    <w:rsid w:val="007E1E55"/>
    <w:rsid w:val="007E7868"/>
    <w:rsid w:val="007F5249"/>
    <w:rsid w:val="007F7A41"/>
    <w:rsid w:val="0080007C"/>
    <w:rsid w:val="00801A2D"/>
    <w:rsid w:val="008032C9"/>
    <w:rsid w:val="0080691B"/>
    <w:rsid w:val="008116CB"/>
    <w:rsid w:val="00811A12"/>
    <w:rsid w:val="008130A6"/>
    <w:rsid w:val="0082358F"/>
    <w:rsid w:val="008239FE"/>
    <w:rsid w:val="00825EC5"/>
    <w:rsid w:val="008270A6"/>
    <w:rsid w:val="008307B7"/>
    <w:rsid w:val="00830B6A"/>
    <w:rsid w:val="00835792"/>
    <w:rsid w:val="00837B44"/>
    <w:rsid w:val="008400EF"/>
    <w:rsid w:val="00840DF1"/>
    <w:rsid w:val="00842687"/>
    <w:rsid w:val="008429EC"/>
    <w:rsid w:val="008442C6"/>
    <w:rsid w:val="00845D5A"/>
    <w:rsid w:val="00855E79"/>
    <w:rsid w:val="008618C0"/>
    <w:rsid w:val="00864A13"/>
    <w:rsid w:val="00870C57"/>
    <w:rsid w:val="00872A05"/>
    <w:rsid w:val="00875ECC"/>
    <w:rsid w:val="008974F8"/>
    <w:rsid w:val="008A28E7"/>
    <w:rsid w:val="008A2F74"/>
    <w:rsid w:val="008A6B29"/>
    <w:rsid w:val="008B1921"/>
    <w:rsid w:val="008B4899"/>
    <w:rsid w:val="008B61A2"/>
    <w:rsid w:val="008B6492"/>
    <w:rsid w:val="008B699D"/>
    <w:rsid w:val="008C542D"/>
    <w:rsid w:val="008C6290"/>
    <w:rsid w:val="008D18CA"/>
    <w:rsid w:val="008D2C95"/>
    <w:rsid w:val="008E5A30"/>
    <w:rsid w:val="008E72C0"/>
    <w:rsid w:val="008E79ED"/>
    <w:rsid w:val="008F1162"/>
    <w:rsid w:val="008F4D98"/>
    <w:rsid w:val="008F53BE"/>
    <w:rsid w:val="008F6488"/>
    <w:rsid w:val="008F71A1"/>
    <w:rsid w:val="009010D8"/>
    <w:rsid w:val="00902246"/>
    <w:rsid w:val="00903B1C"/>
    <w:rsid w:val="00911F39"/>
    <w:rsid w:val="0092040B"/>
    <w:rsid w:val="009263D0"/>
    <w:rsid w:val="009314E4"/>
    <w:rsid w:val="0093412A"/>
    <w:rsid w:val="00934833"/>
    <w:rsid w:val="0093505F"/>
    <w:rsid w:val="009367A2"/>
    <w:rsid w:val="00953ABE"/>
    <w:rsid w:val="009619F0"/>
    <w:rsid w:val="009626ED"/>
    <w:rsid w:val="00970BBB"/>
    <w:rsid w:val="00971447"/>
    <w:rsid w:val="009738F4"/>
    <w:rsid w:val="0097762D"/>
    <w:rsid w:val="0098225B"/>
    <w:rsid w:val="00982808"/>
    <w:rsid w:val="009855ED"/>
    <w:rsid w:val="00986FDA"/>
    <w:rsid w:val="00990D2A"/>
    <w:rsid w:val="009971CA"/>
    <w:rsid w:val="009A5C28"/>
    <w:rsid w:val="009B0B47"/>
    <w:rsid w:val="009B12E1"/>
    <w:rsid w:val="009B3787"/>
    <w:rsid w:val="009B3830"/>
    <w:rsid w:val="009B5CCD"/>
    <w:rsid w:val="009B6F2F"/>
    <w:rsid w:val="009C262B"/>
    <w:rsid w:val="009C3006"/>
    <w:rsid w:val="009C5AE4"/>
    <w:rsid w:val="009C6F20"/>
    <w:rsid w:val="009D2C1F"/>
    <w:rsid w:val="009D7766"/>
    <w:rsid w:val="009E02D4"/>
    <w:rsid w:val="009E1025"/>
    <w:rsid w:val="009E5240"/>
    <w:rsid w:val="009E636D"/>
    <w:rsid w:val="009E7B8F"/>
    <w:rsid w:val="009E7BC6"/>
    <w:rsid w:val="009F5FE8"/>
    <w:rsid w:val="009F7659"/>
    <w:rsid w:val="009F7D8C"/>
    <w:rsid w:val="00A024C6"/>
    <w:rsid w:val="00A03DFC"/>
    <w:rsid w:val="00A04592"/>
    <w:rsid w:val="00A23BEF"/>
    <w:rsid w:val="00A355F2"/>
    <w:rsid w:val="00A52596"/>
    <w:rsid w:val="00A67357"/>
    <w:rsid w:val="00A67BFF"/>
    <w:rsid w:val="00A7291A"/>
    <w:rsid w:val="00A744BE"/>
    <w:rsid w:val="00A7528C"/>
    <w:rsid w:val="00A7730D"/>
    <w:rsid w:val="00A8127D"/>
    <w:rsid w:val="00A902BA"/>
    <w:rsid w:val="00A93F3D"/>
    <w:rsid w:val="00A94AB8"/>
    <w:rsid w:val="00AA7AB8"/>
    <w:rsid w:val="00AB6843"/>
    <w:rsid w:val="00AB720B"/>
    <w:rsid w:val="00AC428E"/>
    <w:rsid w:val="00AC4D59"/>
    <w:rsid w:val="00AD585F"/>
    <w:rsid w:val="00AD60CA"/>
    <w:rsid w:val="00AD63C4"/>
    <w:rsid w:val="00AD6B22"/>
    <w:rsid w:val="00AE05A3"/>
    <w:rsid w:val="00AE0B88"/>
    <w:rsid w:val="00AE5AEF"/>
    <w:rsid w:val="00AF1215"/>
    <w:rsid w:val="00AF7693"/>
    <w:rsid w:val="00B00AB1"/>
    <w:rsid w:val="00B02DDD"/>
    <w:rsid w:val="00B145D5"/>
    <w:rsid w:val="00B22461"/>
    <w:rsid w:val="00B25FDC"/>
    <w:rsid w:val="00B2712F"/>
    <w:rsid w:val="00B3252C"/>
    <w:rsid w:val="00B34C2B"/>
    <w:rsid w:val="00B405F9"/>
    <w:rsid w:val="00B42677"/>
    <w:rsid w:val="00B43C3D"/>
    <w:rsid w:val="00B45734"/>
    <w:rsid w:val="00B47E37"/>
    <w:rsid w:val="00B509FF"/>
    <w:rsid w:val="00B51216"/>
    <w:rsid w:val="00B544B3"/>
    <w:rsid w:val="00B56AB4"/>
    <w:rsid w:val="00B61FD2"/>
    <w:rsid w:val="00B64309"/>
    <w:rsid w:val="00B66A81"/>
    <w:rsid w:val="00B757C8"/>
    <w:rsid w:val="00B80098"/>
    <w:rsid w:val="00B80500"/>
    <w:rsid w:val="00B82E49"/>
    <w:rsid w:val="00B84B0C"/>
    <w:rsid w:val="00B92CE2"/>
    <w:rsid w:val="00BB1A29"/>
    <w:rsid w:val="00BB2509"/>
    <w:rsid w:val="00BC4153"/>
    <w:rsid w:val="00BC6DE0"/>
    <w:rsid w:val="00BD007C"/>
    <w:rsid w:val="00BD604F"/>
    <w:rsid w:val="00BE0A4D"/>
    <w:rsid w:val="00BE22FA"/>
    <w:rsid w:val="00BE50B6"/>
    <w:rsid w:val="00C06D90"/>
    <w:rsid w:val="00C1615E"/>
    <w:rsid w:val="00C25CF9"/>
    <w:rsid w:val="00C3051C"/>
    <w:rsid w:val="00C36394"/>
    <w:rsid w:val="00C412FA"/>
    <w:rsid w:val="00C528BF"/>
    <w:rsid w:val="00C60494"/>
    <w:rsid w:val="00C642AB"/>
    <w:rsid w:val="00C64463"/>
    <w:rsid w:val="00C648A8"/>
    <w:rsid w:val="00C67033"/>
    <w:rsid w:val="00C76AEF"/>
    <w:rsid w:val="00C86A7F"/>
    <w:rsid w:val="00C8F453"/>
    <w:rsid w:val="00C91B8B"/>
    <w:rsid w:val="00C9387C"/>
    <w:rsid w:val="00C949D8"/>
    <w:rsid w:val="00CA1DDA"/>
    <w:rsid w:val="00CA270E"/>
    <w:rsid w:val="00CA6593"/>
    <w:rsid w:val="00CB0B88"/>
    <w:rsid w:val="00CB2AA8"/>
    <w:rsid w:val="00CB6097"/>
    <w:rsid w:val="00CC021C"/>
    <w:rsid w:val="00CC61CC"/>
    <w:rsid w:val="00CD4280"/>
    <w:rsid w:val="00CD47E8"/>
    <w:rsid w:val="00CD75EF"/>
    <w:rsid w:val="00CF1FBE"/>
    <w:rsid w:val="00CF766C"/>
    <w:rsid w:val="00D00E00"/>
    <w:rsid w:val="00D046C3"/>
    <w:rsid w:val="00D209F3"/>
    <w:rsid w:val="00D230C3"/>
    <w:rsid w:val="00D27200"/>
    <w:rsid w:val="00D27A16"/>
    <w:rsid w:val="00D36414"/>
    <w:rsid w:val="00D470CF"/>
    <w:rsid w:val="00D57242"/>
    <w:rsid w:val="00D600FE"/>
    <w:rsid w:val="00D642FA"/>
    <w:rsid w:val="00D674D0"/>
    <w:rsid w:val="00D709E6"/>
    <w:rsid w:val="00D829C5"/>
    <w:rsid w:val="00D90646"/>
    <w:rsid w:val="00D92A81"/>
    <w:rsid w:val="00D9558B"/>
    <w:rsid w:val="00D95FAA"/>
    <w:rsid w:val="00DA110E"/>
    <w:rsid w:val="00DA3825"/>
    <w:rsid w:val="00DA49D2"/>
    <w:rsid w:val="00DA731B"/>
    <w:rsid w:val="00DB4DF2"/>
    <w:rsid w:val="00DB5911"/>
    <w:rsid w:val="00DC14B6"/>
    <w:rsid w:val="00DC2F63"/>
    <w:rsid w:val="00DC4C19"/>
    <w:rsid w:val="00DE0183"/>
    <w:rsid w:val="00DE361A"/>
    <w:rsid w:val="00DF09DB"/>
    <w:rsid w:val="00DF13B4"/>
    <w:rsid w:val="00DF1419"/>
    <w:rsid w:val="00DF1486"/>
    <w:rsid w:val="00DF2E39"/>
    <w:rsid w:val="00DF460C"/>
    <w:rsid w:val="00DF5668"/>
    <w:rsid w:val="00DF696F"/>
    <w:rsid w:val="00E01A99"/>
    <w:rsid w:val="00E02063"/>
    <w:rsid w:val="00E06289"/>
    <w:rsid w:val="00E10B58"/>
    <w:rsid w:val="00E11E41"/>
    <w:rsid w:val="00E13124"/>
    <w:rsid w:val="00E17A74"/>
    <w:rsid w:val="00E2009B"/>
    <w:rsid w:val="00E2047D"/>
    <w:rsid w:val="00E37D48"/>
    <w:rsid w:val="00E43241"/>
    <w:rsid w:val="00E470A8"/>
    <w:rsid w:val="00E53B15"/>
    <w:rsid w:val="00E57862"/>
    <w:rsid w:val="00E70631"/>
    <w:rsid w:val="00E73330"/>
    <w:rsid w:val="00E75369"/>
    <w:rsid w:val="00E8274D"/>
    <w:rsid w:val="00E84729"/>
    <w:rsid w:val="00E96FC8"/>
    <w:rsid w:val="00EA040C"/>
    <w:rsid w:val="00EA33E6"/>
    <w:rsid w:val="00EA4683"/>
    <w:rsid w:val="00EB0FEC"/>
    <w:rsid w:val="00EB2F2A"/>
    <w:rsid w:val="00EB4552"/>
    <w:rsid w:val="00EB4A59"/>
    <w:rsid w:val="00EB4BCF"/>
    <w:rsid w:val="00EB6825"/>
    <w:rsid w:val="00EC2A94"/>
    <w:rsid w:val="00ED070A"/>
    <w:rsid w:val="00EF2653"/>
    <w:rsid w:val="00EF7592"/>
    <w:rsid w:val="00F06C1A"/>
    <w:rsid w:val="00F06C6E"/>
    <w:rsid w:val="00F10BD4"/>
    <w:rsid w:val="00F132BB"/>
    <w:rsid w:val="00F16443"/>
    <w:rsid w:val="00F16DC1"/>
    <w:rsid w:val="00F250AD"/>
    <w:rsid w:val="00F256F1"/>
    <w:rsid w:val="00F31382"/>
    <w:rsid w:val="00F31C15"/>
    <w:rsid w:val="00F35C80"/>
    <w:rsid w:val="00F5678A"/>
    <w:rsid w:val="00F62D37"/>
    <w:rsid w:val="00F63E2C"/>
    <w:rsid w:val="00F67CA9"/>
    <w:rsid w:val="00F71712"/>
    <w:rsid w:val="00F7364B"/>
    <w:rsid w:val="00F75105"/>
    <w:rsid w:val="00F80466"/>
    <w:rsid w:val="00F844CF"/>
    <w:rsid w:val="00F90E4F"/>
    <w:rsid w:val="00FA39A1"/>
    <w:rsid w:val="00FA4744"/>
    <w:rsid w:val="00FB4891"/>
    <w:rsid w:val="00FB49E9"/>
    <w:rsid w:val="00FB4A07"/>
    <w:rsid w:val="00FB5130"/>
    <w:rsid w:val="00FB5353"/>
    <w:rsid w:val="00FB70EE"/>
    <w:rsid w:val="00FC0289"/>
    <w:rsid w:val="00FC78A0"/>
    <w:rsid w:val="00FD1DD2"/>
    <w:rsid w:val="00FE0F77"/>
    <w:rsid w:val="00FE2DC2"/>
    <w:rsid w:val="00FE69F1"/>
    <w:rsid w:val="00FF1CD0"/>
    <w:rsid w:val="4BE81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F6FE"/>
  <w15:docId w15:val="{789A7304-6B2B-440A-8BF4-D65F9C89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fr-F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paragraph" w:styleId="NormalWeb">
    <w:name w:val="Normal (Web)"/>
    <w:basedOn w:val="Normal"/>
    <w:uiPriority w:val="99"/>
    <w:semiHidden/>
    <w:unhideWhenUsed/>
    <w:rsid w:val="00DE361A"/>
    <w:rPr>
      <w:rFonts w:ascii="Times New Roman" w:hAnsi="Times New Roman"/>
      <w:sz w:val="24"/>
      <w:szCs w:val="24"/>
    </w:rPr>
  </w:style>
  <w:style w:type="character" w:styleId="Lienhypertexte">
    <w:name w:val="Hyperlink"/>
    <w:basedOn w:val="Policepardfaut"/>
    <w:uiPriority w:val="99"/>
    <w:unhideWhenUsed/>
    <w:rsid w:val="00020647"/>
    <w:rPr>
      <w:color w:val="467886" w:themeColor="hyperlink"/>
      <w:u w:val="single"/>
    </w:rPr>
  </w:style>
  <w:style w:type="character" w:styleId="Mentionnonrsolue">
    <w:name w:val="Unresolved Mention"/>
    <w:basedOn w:val="Policepardfaut"/>
    <w:uiPriority w:val="99"/>
    <w:semiHidden/>
    <w:unhideWhenUsed/>
    <w:rsid w:val="00020647"/>
    <w:rPr>
      <w:color w:val="605E5C"/>
      <w:shd w:val="clear" w:color="auto" w:fill="E1DFDD"/>
    </w:rPr>
  </w:style>
  <w:style w:type="paragraph" w:styleId="Sansinterligne">
    <w:name w:val="No Spacing"/>
    <w:uiPriority w:val="1"/>
    <w:qFormat/>
    <w:rsid w:val="00614E76"/>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{"storageType":"DocumentXmlStorage","descriptor":{"transcription":{"transcriptSegments":[{"text":"Chers frères et sœurs, vous êtes le sel de la terre, vous êtes la lumière du monde.","language":"fr","start":3.28,"end":9.879999999999999,"speakerId":0},{"text":"Voilà une parole de Jésus qui, écoutait dans l'évangile de ce jour, vient, il me semble, nous éclairer sur une difficulté que nous rencontrons, nous chrétiens, en 2026, celle de vivre comme une minorité.","language":"fr","start":11.04,"end":25.28,"speakerId":0},{"text":"Dans une société de plus en plus sécularisée, de plus en plus multiculturelle, être le sel de la terre dans une telle société, c'est tout simplement être ces petits grains de sel qui suffisent à donner du goût à un plat.","language":"fr","start":25.68,"end":42.72,"speakerId":0},{"text":"Être la lumière du monde, c'est être cette petite flamme dans les ténèbres qui suffit à éclairer la route de celui qui est perdu dans les ténèbres.","language":"fr","start":44,"end":54,"speakerId":0},{"text":"Être le sel de la terre, c'est cet cet aliment qui permet de donner du goût au monde.","language":"fr","start":55.68,"end":62.4,"speakerId":0},{"text":"C'est, il me semble, savoir redonner cette espérance que le monde a perdu.","language":"fr","start":62.8,"end":68.72,"speakerId":0},{"text":"Être la lumière du monde, c'est, il me semble, être ce qui éclaire le monde de la lumière, de la vérité qui est contenue dans l'Évangile, de la vérité qui est le Christ alors ?","language":"fr","start":70.16,"end":83.44999999999999,"speakerId":0},{"text":"Être le sel de la terre, être la lumière du monde, c'est beau, mais parfois on a le sentiment quand même, lorsqu'on essaie de vivre ça, de nager à contre-courant, à contre-courant du monde.","language":"fr","start":84,"end":95.36,"speakerId":0},{"text":"Tout le monde va dans un sens et nous, on va dans un autre.","language":"fr","start":96.32,"end":98.96,"speakerId":0},{"text":"Alors parfois, c'est fatiguant, fatiguant de nager à contre-courant.","language":"fr","start":98.96,"end":103.44,"speakerId":0},{"text":"Parfois, on voudrait se laisser aller dans le courant.","language":"fr","start":104.16,"end":107.36,"speakerId":0},{"text":"C'est tellement plus confortable, plus agréable.","language":"fr","start":107.36,"end":109.84,"speakerId":0},{"text":"Il me semble que.","language":"fr","start":109.92,"end":111.76,"speakerId":0},{"text":"Nous sommes guettés, nous chrétiens, par 2 tentations face à cette mission que le Seigneur nous donne d'être le sel de la terre, d'être la lumière du monde.","language":"fr","start":112.47999999999999,"end":121.24,"speakerId":0},{"text":"C'est la tentation de la dilution et la tentation du repli sur soi devant cette fatigue parfois que nous éprouvons à nager à contre-courant.","language":"fr","start":121.83999999999999,"end":131.23999999999998,"speakerId":0},{"text":"Le risque ou la tentation de la dilution, c'est celui qui consiste à proposer un christianisme light, léger.","language":"fr","start":132.32,"end":140.95999999999998,"speakerId":0},{"text":"Dépouillé de toutes ces exigences afin de pouvoir se conformer au monde, afin de pouvoir être entendu du monde, afin de pouvoir faire plaisir au monde.","language":"fr","start":141.76,"end":150.79999999999998,"speakerId":0},{"text":"Or, rappelons-nous que le message de l'Évangile ne peut pas être dépouillé de la croix.","language":"fr","start":152.48,"end":160.23999999999998,"speakerId":0},{"text":"C'est ce que Saint Paul nous rappelle dans la 2e lecture que nous avons écouté parmi vous, je n'ai rien choisi d'autre.","language":"fr","start":160.95999999999998,"end":167.92,"speakerId":0},{"text":"Que Jésus Christ, ce Messie crucifié, la croix est plantée au cœur de la route qui conduit au ciel.","language":"fr","start":168.56,"end":177.12,"speakerId":0},{"text":"La croix est plantée au cœur de ce chemin qui nous conduit vers Dieu.","language":"fr","start":177.64,"end":182.64,"speakerId":0},{"text":"Lorsque nous cherchons à écarter la croix, c'est à dire l'exigence de l'Évangile, les oui, les exigences de l'Évangile, eh bien, nous sommes des ennemis, des ennemis de Dieu.","language":"fr","start":183.44,"end":195.84,"speakerId":0},{"text":"Rappelons-nous ce passage.","language":"fr","start":196.88,"end":198,"speakerId":0},{"text":"Où Jésus qui vient d'annoncer à ses disciples qu'il va vivre sa passion, qu'il va être arrêté, qu'il va être crucifié.","language":"fr","start":198.48,"end":205.6,"speakerId":0},{"text":"Et Saint Pierre réagit en disant en lui disant de vifs reproches.","language":"fr","start":205.67999999999998,"end":208.79999999999998,"speakerId":0},{"text":"Et Jésus va lui répondre, arrière Satan, tes pensées sont celles, ne sont pas celles de Dieu, elles sont celles des hommes.","language":"fr","start":210.39999999999998,"end":216.83999999999997,"speakerId":0},{"text":"gardons-nous, chers frères et sœurs, d'être des ennemis du Christ en refusant.","language":"fr","start":217.76,"end":223,"speakerId":0},{"text":"L'exigence de la croix en refusant l'exigence que suppose l'amour, risque de l'attente de la dilution et de l'autre côté, risque du repli sur soi.","language":"fr","start":223.35999999999999,"end":236.48,"speakerId":0},{"text":"C'est la tentation de celui qui est constamment agressé, moqué, montré du doigt.","language":"fr","start":237.51999999999998,"end":244.35999999999999,"speakerId":0},{"text":"C'est une réaction de défense qui est légitime.","language":"fr","start":244.88,"end":247.2,"speakerId":0},{"text":"C'est la réaction de du hérisson lorsqu'il est agressé, lorsqu'il est attaqué, il se.","language":"fr","start":247.51999999999998,"end":251.64,"speakerId":0},{"text":"Mais en boule, puis il sort, c'est piquant.","language":"fr","start":252.39999999999998,"end":254.95999999999998,"speakerId":0},{"text":"C'est la tentation que, dans l'histoire de l'Église, les chrétiens ont eu régulièrement.","language":"fr","start":255.92,"end":262.32,"speakerId":0},{"text":"C'est peut-être aussi une tentation que nous pouvons avoir, celle de se replier sur des relations avec des personnes qui nous ressemblent, qui nous confortent dans ce que nous sommes.","language":"fr","start":262.32,"end":274.84,"speakerId":0},{"text":"Et puis de regarder de loin ce monde qui est en train de brûler, ce monde qui est en train de se perdre.","language":"fr","start":275.76,"end":281.03999999999996,"speakerId":0},{"text":"C'est, il me semble, pour prendre une image, comme si nous voulions construire une oasis où nous pouvons nous abreuver, mais où nous ne laissons pas les autres s'abreuver à cette oasis.","language":"fr","start":282.64,"end":292.88,"speakerId":0},{"text":"C'est le risque du communautarisme qui nous guette, qui peut être toujours là.","language":"fr","start":292.96,"end":298.79999999999995,"speakerId":0},{"text":"Bien sûr, nous avons besoin de nous retrouver en communauté.","language":"fr","start":300,"end":303.6,"speakerId":0},{"text":"Nous avons besoin de créer des liens forts en communauté, je pense en particulier.","language":"fr","start":303.59999999999997,"end":308.15999999999997,"speakerId":0},{"text":"Aux plus jeunes parmi nous, aux adolescents qui ont en particulier qui ont, qui ont besoin de se retrouver avec leurs semblables parce qu'il est difficile d'être chrétien au collège ou au lycée, et donc me retrouver dans des groupes comme Avance au large où, eh bien, là, je peux parler librement de ma foi ou je peux construire ma foi.","language":"fr","start":308.76,"end":326.03999999999996,"speakerId":0},{"text":"Oui, c'est important.","language":"fr","start":326.03999999999996,"end":326.96,"speakerId":0},{"text":"Et nous, adultes, de même, nous avons besoin de ces de ces lieux où nous pouvons conforter, construire, fortifier notre foi, mais que ces lieux qui sont des oasis.","language":"fr","start":327.52,"end":336.12,"speakerId":0},{"text":"ne soient pas des lieux qui sont fermés à la relation au monde.","language":"fr","start":336.91999999999996,"end":340.11999999999995,"speakerId":0},{"text":"Alors, il me semble que pour pouvoir être le sel de la terre, pour pouvoir être la lumière du monde, il y a une 3e voie.","language":"fr","start":341.52,"end":348,"speakerId":0},{"text":"Il y a comme une ligne de crête entre ces 2 tentations, celle du repli sur soi, celle de la dilution.","language":"fr","start":348.32,"end":356,"speakerId":0},{"text":"Et cette ligne de crête, bien sûr, elle nous est donnée par Jésus lui même.","language":"fr","start":356.8,"end":360.32,"speakerId":0},{"text":"Rappelons-nous cette parole que Jésus va, cette prière que Jésus va exprimer.","language":"fr","start":361.44,"end":365.44,"speakerId":0},{"text":"Le soir du Jeudi Saint, la veille de sa mort, il prie ainsi: Père, garde les.","language":"fr","start":366,"end":371.44,"speakerId":0},{"text":"Il parle de ses disciples, garde les dans ce monde, car ils ne sont pas du monde.","language":"fr","start":371.44,"end":377.88,"speakerId":0},{"text":"Être dans le monde sans être du monde, voilà la 3e voie que le Christ nous indique pour être le sel de la terre, pour être la lumière du monde, pour vivre comme une minorité dans un monde de plus en plus.","language":"fr","start":379.2,"end":394.56,"speakerId":0},{"text":"Sécularisé, qui rejette de plus en plus Dieu.","language":"fr","start":394.71999999999997,"end":397.67999999999995,"speakerId":0},{"text":"Pour illustrer cette parole de Jésus, je voudrais simplement développer l'image de l'ambassadeur.","language":"fr","start":399.03999999999996,"end":405.11999999999995,"speakerId":0},{"text":"Je suis pas très original, je reprends une expression de Saint Paul dans sa lettre aux Corinthiens, nous sommes les ambassadeurs du Christ.","language":"fr","start":406.08,"end":411.59999999999997,"speakerId":0},{"text":"Il me semble que la mission de l'ambassadeur éclaire bien ce que ce que le Christ nous demande en être en étant dans le monde sans être du monde.","language":"fr","start":412.08,"end":420.44,"speakerId":0},{"text":"l'ambassadeur.","language":"fr","start":421.35999999999996,"end":422.15999999999997,"speakerId":0},{"text":"C'est celui qui est envoyé dans un pays, une nation, une culture qui n'est pas la sienne et qui est envoyé pour y représenter son propre pays, sa propre culture.","language":"fr","start":422.71999999999997,"end":436.08,"speakerId":0},{"text":"C'est la position du chrétien dans ce monde.","language":"fr","start":437.44,"end":440.6,"speakerId":0},{"text":"Nous ne sommes pas du monde.","language":"fr","start":441.28,"end":443.2,"speakerId":0},{"text":"Rappelons-nous que par le baptême, nous sommes devenus citoyens des cieux.","language":"fr","start":443.91999999999996,"end":447.75999999999993,"speakerId":0},{"text":"Nous sommes devenus citoyens du Royaume des cieux.","language":"fr","start":448.64,"end":451.32,"speakerId":0},{"text":"Nous n'appartenons plus à ce monde, nous appartenons à Dieu.","language":"fr","start":452.4,"end":456.15999999999997,"speakerId":0},{"text":"Et tout en étant citoyen du monde, citoyen de pardon, citoyen des cieux, eh bien, nous rappelons que dans ce monde, nous sommes qu'en pèlerinage, nous ne sommes que de passage.","language":"fr","start":458.56,"end":468.8,"speakerId":0},{"text":"Alors nous avons à nous rappeler toujours cette identité de baptisé et nous rappeler que nous sommes invités à représenter dans ce monde dans lequel nous vivons et dans lequel nous vivons pleinement.","language":"fr","start":470.71999999999997,"end":480.88,"speakerId":0},{"text":"Parce que nos amis, notre famille font partie de ce monde.","language":"fr","start":481.56,"end":484.6,"speakerId":0},{"text":"Parce que nous sommes engagés dans ce monde et nous y sommes pour y représenter le Royaume des cieux.","language":"fr","start":484.64,"end":491.71999999999997,"speakerId":0},{"text":"Voilà notre mission de chrétiens.","language":"fr","start":492.15999999999997,"end":493.59999999999997,"speakerId":0},{"text":"Alors peut être 2 attitudes de l'ambassadeur que nous pourrions méditer, reprendre pour voir comment être dans le monde sans être du monde.","language":"fr","start":494.56,"end":507.48,"speakerId":0},{"text":"L'ambassadeur, c'est celui qui.","language":"fr","start":508.47999999999996,"end":511.11999999999995,"speakerId":0},{"text":"A pour mission de nouer des relations avec les gens du pays dans lequel il représente sa propre culture, son propre pays.","language":"fr","start":511.52,"end":521.0799999999999,"speakerId":0},{"text":"C'est un homme de la rencontre, homme de la rencontre.","language":"fr","start":521.36,"end":526.24,"speakerId":0},{"text":"Et pour cela, avant de rencontrer, il faut qu'il apprenne à aimer, à s'intéresser.","language":"fr","start":526.24,"end":533.92,"speakerId":0},{"text":"L'ambassadeur, c'est lui qui s'intéresse au pays dans lequel il est envoyé, à sa culture.","language":"fr","start":534.88,"end":540.16,"speakerId":0},{"text":"Il s'y intéresse et voire même, eh bien, il est invité à développer une forme d'affection pour ce monde, pour ce pays, pour le comprendre.","language":"fr","start":540.9599999999999,"end":548.9599999999999,"speakerId":0},{"text":"Et de même, nous sommes invités à aimer ce monde de 2026 dans lequel nous vivons, à ne pas rêver avec nostalgie à un monde du passé qui n'existe plus ou qui n'a jamais existé.","language":"fr","start":549.36,"end":562.48,"speakerId":0},{"text":"Non, c'est ce monde, celui-ci, ici et maintenant, que nous sommes invités à aimer comme le Christ a aimé le monde.","language":"fr","start":562.9599999999999,"end":569.7199999999999,"speakerId":0},{"text":"Quand dans lequel il a été envoyé, il l'a aimé avec ses pauvretés, ses misères, ses incohérences, ses injustices.","language":"fr","start":570.24,"end":577.2,"speakerId":0},{"text":"C'est ce monde-là dans lequel il a été envoyé.","language":"fr","start":578.16,"end":580.24,"speakerId":0},{"text":"C'est pour ce monde qu'il a donné sa vie.","language":"fr","start":580.3199999999999,"end":582.52,"speakerId":0},{"text":"Eh bien, nous aussi nous sommes invités à l'aimer, ce monde, à ne pas rêver d'un autre monde.","language":"fr","start":582.68,"end":587.04,"speakerId":0},{"text":"Mais nous sommes invités dans ce monde, comme le Christ a développé cette culture de la rencontre.","language":"fr","start":587.68,"end":593.16,"speakerId":0},{"text":"Quand on ouvre la Bible, on ne tombe pas sur un recueil.","language":"fr","start":593.16,"end":597.1999999999999,"speakerId":0},{"text":"De lois, de commandements, de normes qu'il faut appliquer ?","language":"fr","start":597.68,"end":600.41,"speakerId":0},{"text":"Non, la Bible, c'est cette histoire de la rencontre des rencontres entre Dieu et les hommes.","language":"fr","start":601.28,"end":609.16,"speakerId":0},{"text":"Quand nous méditons les Évangiles, nous ne cessons de découvrir combien le Christ a rencontré les hommes de son temps.","language":"fr","start":610.0799999999999,"end":616.9599999999999,"speakerId":0},{"text":"Il a rencontré les pêcheurs, la Samaritaine, il a rencontré Zachée.","language":"fr","start":617.8399999999999,"end":624.56,"speakerId":0},{"text":"Il a rencontré les pauvres et les malades.","language":"fr","start":625.1999999999999,"end":627.3599999999999,"speakerId":0},{"text":"souvenons-nous de la rencontre avec l'aveugle au nez.","language":"fr","start":627.68,"end":629.5999999999999,"speakerId":0},{"text":"Il a rencontré les chercheurs de vérité comme Nicodème, comme le jeune homme riche.","language":"fr","start":629.92,"end":635.36,"speakerId":0},{"text":"Jésus est un homme de la rencontre et nous aussi nous sommes invités dans ce monde à avoir cette culture de la rencontre.","language":"fr","start":636.48,"end":644.88,"speakerId":0},{"text":"Alors, modestement, nous essayons de le vivre en paroisse.","language":"fr","start":645.64,"end":648.76,"speakerId":0},{"text":"On a essaie de le vivre avec la mission d'avant, au mois de décembre et puis dans quelques temps, le 15 mars prochain.","language":"fr","start":648.76,"end":654.88,"speakerId":0},{"text":"Eh bien, nous aurons à nouveau le dimanche des curieux où nous pourrons inviter à la messe.","language":"fr","start":655.16,"end":658.8,"speakerId":0},{"text":"Eh bien, ces curieux de notre entourage à venir découvrir ce que nous vivons ici à la messe.","language":"fr","start":658.8399999999999,"end":664.8,"speakerId":0},{"text":"Nous essayons modestement de développer aussi cette culture de la rencontre pour être des ambassadeurs du Christ dans ce monde.","language":"fr","start":664.8,"end":671.4,"speakerId":0},{"text":"Et puis la 2e attitude de l'ambassadeur, il ne se contente pas de vivre des rencontres, de passer de, je dirais, de gala en gala.","language":"fr","start":673.12,"end":681.6,"speakerId":0},{"text":"ou de.","language":"fr","start":681.6,"end":681.9200000000001,"speakerId":0},{"text":"Je veux dire de représentation en représentation, de mondanité en mondanité.","language":"fr","start":682.48,"end":686.24,"speakerId":0},{"text":"Non, là où il est, l'ambassadeur cherche aussi à transmettre un savoir vivre, une culture, celle de son propre pays.","language":"fr","start":686.24,"end":695.92,"speakerId":0},{"text":"Et nous aussi, chrétiens, là où nous sommes, nous voulons transmettre ce savoir vivre chrétien qui se résume en un seul mot.","language":"fr","start":696.64,"end":705.16,"speakerId":0},{"text":"C'est ce que Jésus faisait et c'est ce qu'il est, ce qui est dit dans les Actes des Apôtres, partout où il passait.","language":"fr","start":706,"end":711.28,"speakerId":0},{"text":"Jésus faisait le bien, faire le bien.","language":"fr","start":712,"end":716.4,"speakerId":0},{"text":"Nous l'avons entendu dans la première lecture, avec cette invitation à partager avec le pauvre, à cette invitation, avec cette invitation à ne pas être dans la médisance, etc.","language":"fr","start":717.28,"end":725.68,"speakerId":0},{"text":"La première lecture, comme l'Évangile nous rappelle que être la lumière du monde, c'est ça, c'est faire briller aux yeux des hommes bien les bonnes actions, les bonnes œuvres que nous cherchons à faire, pas seulement ne pas faire le mal.","language":"fr","start":725.68,"end":738.8,"speakerId":0},{"text":"J'aime bien le rappeler aux plus jeunes parmi nous.","language":"fr","start":739.52,"end":741.28,"speakerId":0},{"text":"Les enfants, quand ils me disent: Ben, mon effort de carême, ça va être de ne plus embêter mon petit frère et ma petite sœur.","language":"fr","start":741.92,"end":748.24,"speakerId":0},{"text":"Non, non, non, non, non.","language":"fr","start":748.64,"end":749.4399999999999,"speakerId":0},{"text":"Notre mission n'est pas de ne pas faire le mal.","language":"fr","start":750.9599999999999,"end":753.04,"speakerId":0},{"text":"Notre mission c'est faire le bien, pas simplement ne pas embêter mon petit frère et ma petite sœur, mais jouer avec mon petit frère ou ma petite sœur.","language":"fr","start":753.8399999999999,"end":761.5199999999999,"speakerId":0},{"text":"Rappelons-nous que pour triompher, le mal a seulement besoin de l'inaction.","language":"fr","start":763.52,"end":770.4,"speakerId":0},{"text":"des gens de bien, de l'absence de nos bonnes œuvres suffit au mal pour triompher dans ce monde.","language":"fr","start":770.7199999999999,"end":777.6399999999999,"speakerId":0},{"text":"Alors, nous, chrétiens, eh bien, s'il y a une façon pour nous d'être, de faire le bien dans ce monde, c'est bien sûr notre les bonnes œuvres que nous faisons chaque jour.","language":"fr","start":778.3199999999999,"end":787.76,"speakerId":0},{"text":"Mais c'est aussi en nous y engageant, en nous mettant au service de ce monde par nos engagements dans le milieu associatif, milieu social, milieu économique, milieu politique.","language":"fr","start":788,"end":798.56,"speakerId":0},{"text":"Réjouissons nous quand nous voyons autour de nous des chrétiens qui s'engagent au service de notre monde, au service de notre société, parce que c'est ainsi que nous pouvons diffuser, transmettre ce savoir vivre chrétien, cette manière chrétienne d'être honnête, cette manière chrétienne d'être solidaire des plus démunis, cette manière chrétienne de d'aimer le travail bien fait.","language":"fr","start":799.28,"end":822.64,"speakerId":0},{"text":"C'est ainsi que nous diffusons, nous transmettons ce savoir vivre chrétien, cette culture.","language":"fr","start":823.28,"end":829.12,"speakerId":0},{"text":"du Royaume des cieux.","language":"fr","start":829.52,"end":830.56,"speakerId":0},{"text":"Chers frères et sœurs, vous êtes le sel de la terre, vous êtes la lumière du monde.","language":"fr","start":831.52,"end":838.12,"speakerId":0},{"text":"Voilà ce que le Christ nous invite à vivre.","language":"fr","start":838.7199999999999,"end":841.1999999999999,"speakerId":0},{"text":"Gardons-nous du danger, de la tentation, de la dilution.","language":"fr","start":842.8,"end":847.04,"speakerId":0},{"text":"Gardons-nous de la tentation, du repli sur soi, du communautarisme.","language":"fr","start":847.52,"end":851.92,"speakerId":0},{"text":"Mais au contraire, aimons ce monde tels des ambassadeurs du Christ, aimons ce monde dans lequel nous vivons.","language":"fr","start":852.48,"end":858.48,"speakerId":0},{"text":"Avec ses ses misères, ses pauvretés, et cherchons à développer cette culture de la rencontre.","language":"fr","start":859.36,"end":865.44,"speakerId":0},{"text":"Cherchons à y diffuser cette ce savoir vivre chrétien.","language":"fr","start":865.68,"end":869.4,"speakerId":0},{"text":"Alors c'est ainsi que, comme est dit dans l'Évangile, voyant le bien que vous faites, les hommes rendront gloire à votre Père qui est aux cieux.","language":"fr","start":870.56,"end":879.56,"speakerId":0},{"text":"Amen.","language":"fr","start":880.0799999999999,"end":880.4799999999999,"speakerId":0}],"speakerNames":[null]},"audioOneDriveItem":{"driveId":"5EB51D586F8B5977","itemId":"5EB51D586F8B5977!s079d60d6336344e8adaa22c6785ffc70"}}}</storedTranscription>
</file>

<file path=customXml/itemProps1.xml><?xml version="1.0" encoding="utf-8"?>
<ds:datastoreItem xmlns:ds="http://schemas.openxmlformats.org/officeDocument/2006/customXml" ds:itemID="{9616236C-2085-4C82-AE78-B72123D828DE}">
  <ds:schemaRefs>
    <ds:schemaRef ds:uri="http://schemas.openxmlformats.org/officeDocument/2006/bibliography"/>
  </ds:schemaRefs>
</ds:datastoreItem>
</file>

<file path=customXml/itemProps2.xml><?xml version="1.0" encoding="utf-8"?>
<ds:datastoreItem xmlns:ds="http://schemas.openxmlformats.org/officeDocument/2006/customXml" ds:itemID="{01F76D46-E359-454C-A000-AF42DA2911D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1795</Words>
  <Characters>9873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MABIT</dc:creator>
  <dc:description/>
  <cp:lastModifiedBy>Hortense de BOUGLON</cp:lastModifiedBy>
  <cp:revision>28</cp:revision>
  <dcterms:created xsi:type="dcterms:W3CDTF">2026-06-07T15:04:00Z</dcterms:created>
  <dcterms:modified xsi:type="dcterms:W3CDTF">2026-06-08T19:36:00Z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743c09b8-21d1-4137-86f2-24faae638089</vt:lpwstr>
  </property>
</Properties>
</file>